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(Колледж ГГУ)</w:t>
      </w:r>
    </w:p>
    <w:p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4719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DE194C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  <w:r w:rsidRPr="00D5201D">
        <w:rPr>
          <w:rFonts w:ascii="Times New Roman" w:hAnsi="Times New Roman" w:cs="Times New Roman"/>
          <w:sz w:val="28"/>
          <w:szCs w:val="28"/>
        </w:rPr>
        <w:tab/>
      </w: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ОД.05  Пластическая анатомия</w:t>
      </w: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4719BE" w:rsidP="00471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программа подготовки специалистов среднего звена по специальностям:</w:t>
      </w:r>
    </w:p>
    <w:p w:rsidR="004719BE" w:rsidRPr="00D5201D" w:rsidRDefault="004719BE" w:rsidP="00471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9BE" w:rsidRPr="00D5201D" w:rsidRDefault="0097205B" w:rsidP="00471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54.02.05 </w:t>
      </w:r>
      <w:r w:rsidR="004719BE" w:rsidRPr="00D5201D">
        <w:rPr>
          <w:rFonts w:ascii="Times New Roman" w:hAnsi="Times New Roman" w:cs="Times New Roman"/>
          <w:sz w:val="28"/>
          <w:szCs w:val="28"/>
        </w:rPr>
        <w:t xml:space="preserve"> Живопись (по видам)</w:t>
      </w: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7205B" w:rsidRDefault="0097205B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94C" w:rsidRDefault="00DE194C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94C" w:rsidRDefault="00DE194C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94C" w:rsidRPr="00D5201D" w:rsidRDefault="00DE194C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5201D" w:rsidRDefault="00D5201D" w:rsidP="00DE19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пос. Электроизолятор</w:t>
      </w:r>
    </w:p>
    <w:p w:rsidR="004719BE" w:rsidRPr="00D5201D" w:rsidRDefault="0097205B" w:rsidP="00D520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DE194C">
        <w:rPr>
          <w:rFonts w:ascii="Times New Roman" w:hAnsi="Times New Roman" w:cs="Times New Roman"/>
          <w:sz w:val="28"/>
          <w:szCs w:val="28"/>
        </w:rPr>
        <w:t>4</w:t>
      </w: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94C" w:rsidRPr="00DE194C" w:rsidRDefault="00DE194C" w:rsidP="00DE194C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DE194C">
        <w:rPr>
          <w:rFonts w:ascii="Times New Roman" w:eastAsia="Times New Roman" w:hAnsi="Times New Roman" w:cs="Times New Roman"/>
          <w:bCs/>
          <w:sz w:val="24"/>
          <w:szCs w:val="24"/>
        </w:rPr>
        <w:t>Рабочая п</w:t>
      </w:r>
      <w:r w:rsidRPr="00DE194C">
        <w:rPr>
          <w:rFonts w:ascii="Times New Roman" w:eastAsia="Times New Roman" w:hAnsi="Times New Roman" w:cs="Times New Roman"/>
          <w:sz w:val="24"/>
          <w:szCs w:val="24"/>
        </w:rPr>
        <w:t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науки  от 13.08.2014 № 995)</w:t>
      </w:r>
    </w:p>
    <w:p w:rsidR="00DE194C" w:rsidRPr="00DE194C" w:rsidRDefault="00DE194C" w:rsidP="00DE194C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194C" w:rsidRPr="00DE194C" w:rsidRDefault="00DE194C" w:rsidP="00DE194C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194C" w:rsidRPr="00DE194C" w:rsidRDefault="00DE194C" w:rsidP="00DE194C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194C">
        <w:rPr>
          <w:rFonts w:ascii="Times New Roman" w:eastAsia="Times New Roman" w:hAnsi="Times New Roman" w:cs="Times New Roman"/>
          <w:sz w:val="24"/>
          <w:szCs w:val="24"/>
        </w:rPr>
        <w:t xml:space="preserve">Рассмотрено на заседании цикловой комиссии: </w:t>
      </w:r>
    </w:p>
    <w:p w:rsidR="00DE194C" w:rsidRPr="00DE194C" w:rsidRDefault="00DE194C" w:rsidP="00DE194C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194C">
        <w:rPr>
          <w:rFonts w:ascii="Times New Roman" w:eastAsia="Times New Roman" w:hAnsi="Times New Roman" w:cs="Times New Roman"/>
          <w:sz w:val="24"/>
          <w:szCs w:val="24"/>
        </w:rPr>
        <w:t>Председатель цикловой комиссии Подгорнова Ю. М.</w:t>
      </w:r>
    </w:p>
    <w:bookmarkEnd w:id="0"/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9BE">
        <w:rPr>
          <w:rFonts w:ascii="Times New Roman" w:hAnsi="Times New Roman" w:cs="Times New Roman"/>
          <w:sz w:val="24"/>
          <w:szCs w:val="24"/>
        </w:rPr>
        <w:t>Автор - составитель: Фрис Е. Б. преподаватель (высшая категория) Колледжа ФГБОУ ВО «ГГУ».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719BE" w:rsidRPr="004719BE">
        <w:rPr>
          <w:rFonts w:ascii="Times New Roman" w:hAnsi="Times New Roman" w:cs="Times New Roman"/>
          <w:sz w:val="28"/>
          <w:szCs w:val="28"/>
        </w:rPr>
        <w:t xml:space="preserve">Общая характеристика рабочей </w:t>
      </w:r>
      <w:r w:rsidR="00250DBD">
        <w:rPr>
          <w:rFonts w:ascii="Times New Roman" w:hAnsi="Times New Roman" w:cs="Times New Roman"/>
          <w:sz w:val="28"/>
          <w:szCs w:val="28"/>
        </w:rPr>
        <w:t xml:space="preserve">программы учебной дисциплины..  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250DBD">
        <w:rPr>
          <w:rFonts w:ascii="Times New Roman" w:hAnsi="Times New Roman" w:cs="Times New Roman"/>
          <w:sz w:val="28"/>
          <w:szCs w:val="28"/>
        </w:rPr>
        <w:t xml:space="preserve">  3-4</w:t>
      </w: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719BE" w:rsidRPr="004719BE">
        <w:rPr>
          <w:rFonts w:ascii="Times New Roman" w:hAnsi="Times New Roman" w:cs="Times New Roman"/>
          <w:sz w:val="28"/>
          <w:szCs w:val="28"/>
        </w:rPr>
        <w:t>Структура и содержа</w:t>
      </w:r>
      <w:r w:rsidR="00900227">
        <w:rPr>
          <w:rFonts w:ascii="Times New Roman" w:hAnsi="Times New Roman" w:cs="Times New Roman"/>
          <w:sz w:val="28"/>
          <w:szCs w:val="28"/>
        </w:rPr>
        <w:t>ние учебной дисциплины……………………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900227">
        <w:rPr>
          <w:rFonts w:ascii="Times New Roman" w:hAnsi="Times New Roman" w:cs="Times New Roman"/>
          <w:sz w:val="28"/>
          <w:szCs w:val="28"/>
        </w:rPr>
        <w:t>……</w:t>
      </w:r>
      <w:r w:rsidR="00250DBD">
        <w:rPr>
          <w:rFonts w:ascii="Times New Roman" w:hAnsi="Times New Roman" w:cs="Times New Roman"/>
          <w:sz w:val="28"/>
          <w:szCs w:val="28"/>
        </w:rPr>
        <w:t>5</w:t>
      </w: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4719BE" w:rsidRPr="004719BE">
        <w:rPr>
          <w:rFonts w:ascii="Times New Roman" w:hAnsi="Times New Roman" w:cs="Times New Roman"/>
          <w:sz w:val="28"/>
          <w:szCs w:val="28"/>
        </w:rPr>
        <w:t>Объем учебной дисцип</w:t>
      </w:r>
      <w:r w:rsidR="00250DBD">
        <w:rPr>
          <w:rFonts w:ascii="Times New Roman" w:hAnsi="Times New Roman" w:cs="Times New Roman"/>
          <w:sz w:val="28"/>
          <w:szCs w:val="28"/>
        </w:rPr>
        <w:t>лины и виды учебной работы………………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250DBD">
        <w:rPr>
          <w:rFonts w:ascii="Times New Roman" w:hAnsi="Times New Roman" w:cs="Times New Roman"/>
          <w:sz w:val="28"/>
          <w:szCs w:val="28"/>
        </w:rPr>
        <w:t>..3-4</w:t>
      </w:r>
    </w:p>
    <w:p w:rsidR="004719BE" w:rsidRP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4719BE" w:rsidRPr="004719BE">
        <w:rPr>
          <w:rFonts w:ascii="Times New Roman" w:hAnsi="Times New Roman" w:cs="Times New Roman"/>
          <w:sz w:val="28"/>
          <w:szCs w:val="28"/>
        </w:rPr>
        <w:t>Тематический план и со</w:t>
      </w:r>
      <w:r w:rsidR="00900227">
        <w:rPr>
          <w:rFonts w:ascii="Times New Roman" w:hAnsi="Times New Roman" w:cs="Times New Roman"/>
          <w:sz w:val="28"/>
          <w:szCs w:val="28"/>
        </w:rPr>
        <w:t xml:space="preserve">держание учебной </w:t>
      </w:r>
      <w:r w:rsidR="00250DBD">
        <w:rPr>
          <w:rFonts w:ascii="Times New Roman" w:hAnsi="Times New Roman" w:cs="Times New Roman"/>
          <w:sz w:val="28"/>
          <w:szCs w:val="28"/>
        </w:rPr>
        <w:t>дисциплины…………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250DBD">
        <w:rPr>
          <w:rFonts w:ascii="Times New Roman" w:hAnsi="Times New Roman" w:cs="Times New Roman"/>
          <w:sz w:val="28"/>
          <w:szCs w:val="28"/>
        </w:rPr>
        <w:t>…6</w:t>
      </w:r>
      <w:r w:rsidR="00900227">
        <w:rPr>
          <w:rFonts w:ascii="Times New Roman" w:hAnsi="Times New Roman" w:cs="Times New Roman"/>
          <w:sz w:val="28"/>
          <w:szCs w:val="28"/>
        </w:rPr>
        <w:t>-12</w:t>
      </w:r>
    </w:p>
    <w:p w:rsidR="004719BE" w:rsidRDefault="00333903" w:rsidP="00471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4719BE" w:rsidRPr="004719BE">
        <w:rPr>
          <w:rFonts w:ascii="Times New Roman" w:hAnsi="Times New Roman" w:cs="Times New Roman"/>
          <w:sz w:val="28"/>
          <w:szCs w:val="28"/>
        </w:rPr>
        <w:t>Условия реализации рабочей</w:t>
      </w:r>
      <w:r w:rsidR="007131DA">
        <w:rPr>
          <w:rFonts w:ascii="Times New Roman" w:hAnsi="Times New Roman" w:cs="Times New Roman"/>
          <w:sz w:val="28"/>
          <w:szCs w:val="28"/>
        </w:rPr>
        <w:t xml:space="preserve"> программы учебной дисциплины…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7131DA">
        <w:rPr>
          <w:rFonts w:ascii="Times New Roman" w:hAnsi="Times New Roman" w:cs="Times New Roman"/>
          <w:sz w:val="28"/>
          <w:szCs w:val="28"/>
        </w:rPr>
        <w:t>..</w:t>
      </w:r>
      <w:r w:rsidR="00900227">
        <w:rPr>
          <w:rFonts w:ascii="Times New Roman" w:hAnsi="Times New Roman" w:cs="Times New Roman"/>
          <w:sz w:val="28"/>
          <w:szCs w:val="28"/>
        </w:rPr>
        <w:t>13</w:t>
      </w:r>
      <w:r w:rsidR="007131DA">
        <w:rPr>
          <w:rFonts w:ascii="Times New Roman" w:hAnsi="Times New Roman" w:cs="Times New Roman"/>
          <w:sz w:val="28"/>
          <w:szCs w:val="28"/>
        </w:rPr>
        <w:t>-15</w:t>
      </w:r>
    </w:p>
    <w:p w:rsidR="00333903" w:rsidRPr="00333903" w:rsidRDefault="00333903" w:rsidP="00333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3903">
        <w:rPr>
          <w:rFonts w:ascii="Times New Roman" w:hAnsi="Times New Roman" w:cs="Times New Roman"/>
          <w:bCs/>
          <w:sz w:val="28"/>
          <w:szCs w:val="28"/>
        </w:rPr>
        <w:t>3.1. Требования к минимальному материально-техническому обеспечению</w:t>
      </w:r>
      <w:r>
        <w:rPr>
          <w:rFonts w:ascii="Times New Roman" w:hAnsi="Times New Roman" w:cs="Times New Roman"/>
          <w:bCs/>
          <w:sz w:val="28"/>
          <w:szCs w:val="28"/>
        </w:rPr>
        <w:t>.13</w:t>
      </w:r>
    </w:p>
    <w:p w:rsidR="00333903" w:rsidRPr="004719BE" w:rsidRDefault="00333903" w:rsidP="003339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333903">
        <w:rPr>
          <w:sz w:val="28"/>
          <w:szCs w:val="28"/>
        </w:rPr>
        <w:t>3.2. Информационное обеспечение обучения</w:t>
      </w:r>
      <w:r>
        <w:rPr>
          <w:sz w:val="28"/>
          <w:szCs w:val="28"/>
        </w:rPr>
        <w:t>…………………………......13-15</w:t>
      </w:r>
    </w:p>
    <w:p w:rsidR="007131DA" w:rsidRDefault="00333903" w:rsidP="0033390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4.  </w:t>
      </w:r>
      <w:r w:rsidR="004719BE" w:rsidRPr="004719BE">
        <w:rPr>
          <w:rFonts w:ascii="Times New Roman" w:hAnsi="Times New Roman" w:cs="Times New Roman"/>
          <w:sz w:val="28"/>
          <w:szCs w:val="28"/>
        </w:rPr>
        <w:t>Контроль и оценка резул</w:t>
      </w:r>
      <w:r w:rsidR="00900227">
        <w:rPr>
          <w:rFonts w:ascii="Times New Roman" w:hAnsi="Times New Roman" w:cs="Times New Roman"/>
          <w:sz w:val="28"/>
          <w:szCs w:val="28"/>
        </w:rPr>
        <w:t>ьтатов учебной дисциплины……………</w:t>
      </w:r>
      <w:r>
        <w:rPr>
          <w:rFonts w:ascii="Times New Roman" w:hAnsi="Times New Roman" w:cs="Times New Roman"/>
          <w:sz w:val="28"/>
          <w:szCs w:val="28"/>
        </w:rPr>
        <w:t>….…...</w:t>
      </w:r>
      <w:r w:rsidR="004719BE" w:rsidRPr="004719BE">
        <w:rPr>
          <w:rFonts w:ascii="Times New Roman" w:hAnsi="Times New Roman" w:cs="Times New Roman"/>
          <w:sz w:val="28"/>
          <w:szCs w:val="28"/>
        </w:rPr>
        <w:t>.</w:t>
      </w:r>
      <w:r w:rsidR="007131DA">
        <w:rPr>
          <w:rFonts w:ascii="Times New Roman" w:hAnsi="Times New Roman" w:cs="Times New Roman"/>
          <w:sz w:val="28"/>
          <w:szCs w:val="28"/>
        </w:rPr>
        <w:t>15</w:t>
      </w:r>
      <w:r w:rsidR="007131DA" w:rsidRPr="007131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19BE" w:rsidRPr="007131DA" w:rsidRDefault="007131DA" w:rsidP="003339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33903">
        <w:rPr>
          <w:rFonts w:ascii="Times New Roman" w:hAnsi="Times New Roman" w:cs="Times New Roman"/>
          <w:sz w:val="28"/>
          <w:szCs w:val="28"/>
        </w:rPr>
        <w:t> </w:t>
      </w:r>
      <w:r w:rsidRPr="007131DA">
        <w:rPr>
          <w:rFonts w:ascii="Times New Roman" w:hAnsi="Times New Roman" w:cs="Times New Roman"/>
          <w:sz w:val="28"/>
          <w:szCs w:val="28"/>
        </w:rPr>
        <w:t>Лист регистраций изменений,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31DA">
        <w:rPr>
          <w:rFonts w:ascii="Times New Roman" w:hAnsi="Times New Roman" w:cs="Times New Roman"/>
          <w:sz w:val="28"/>
          <w:szCs w:val="28"/>
        </w:rPr>
        <w:t>вносимых в рабочую программу учебной дисциплины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333903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…16</w:t>
      </w:r>
      <w:r w:rsidR="004719BE" w:rsidRPr="007131DA">
        <w:rPr>
          <w:rFonts w:ascii="Times New Roman" w:hAnsi="Times New Roman" w:cs="Times New Roman"/>
          <w:sz w:val="28"/>
          <w:szCs w:val="28"/>
        </w:rPr>
        <w:tab/>
      </w:r>
    </w:p>
    <w:p w:rsidR="004719BE" w:rsidRPr="007131DA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250DBD" w:rsidRDefault="00250DBD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333903" w:rsidRPr="004719BE" w:rsidRDefault="0033390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Pr="004719BE" w:rsidRDefault="004719BE" w:rsidP="004719BE">
      <w:pPr>
        <w:jc w:val="center"/>
        <w:rPr>
          <w:rFonts w:ascii="Times New Roman" w:hAnsi="Times New Roman" w:cs="Times New Roman"/>
          <w:b/>
        </w:rPr>
      </w:pPr>
      <w:r w:rsidRPr="004719BE">
        <w:rPr>
          <w:rFonts w:ascii="Times New Roman" w:hAnsi="Times New Roman" w:cs="Times New Roman"/>
          <w:b/>
        </w:rPr>
        <w:t>1. ПАСПОРТ ПРОГРАММЫ УЧЕБНОЙ ДИСЦИПЛИНЫ</w:t>
      </w:r>
    </w:p>
    <w:p w:rsidR="004719BE" w:rsidRPr="004719BE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9BE">
        <w:rPr>
          <w:rFonts w:ascii="Times New Roman" w:hAnsi="Times New Roman" w:cs="Times New Roman"/>
          <w:b/>
          <w:sz w:val="28"/>
          <w:szCs w:val="28"/>
        </w:rPr>
        <w:t>ОД.05 Пластическая анатомия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1.1. Область применения  рабочей программы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Рабочая программа учебной дисциплины (ОД.05 Пластическая анатомия) является частью программы подготовки специалистов среднего звена в со</w:t>
      </w:r>
      <w:r w:rsidR="0097205B">
        <w:rPr>
          <w:rFonts w:ascii="Times New Roman" w:hAnsi="Times New Roman" w:cs="Times New Roman"/>
          <w:sz w:val="28"/>
          <w:szCs w:val="28"/>
        </w:rPr>
        <w:t xml:space="preserve">ответствии с ФГОС СПО ( </w:t>
      </w:r>
      <w:r w:rsidRPr="004719BE">
        <w:rPr>
          <w:rFonts w:ascii="Times New Roman" w:hAnsi="Times New Roman" w:cs="Times New Roman"/>
          <w:sz w:val="28"/>
          <w:szCs w:val="28"/>
        </w:rPr>
        <w:t xml:space="preserve"> 5</w:t>
      </w:r>
      <w:r w:rsidR="0097205B">
        <w:rPr>
          <w:rFonts w:ascii="Times New Roman" w:hAnsi="Times New Roman" w:cs="Times New Roman"/>
          <w:sz w:val="28"/>
          <w:szCs w:val="28"/>
        </w:rPr>
        <w:t>4.02.05  Живопись (по видам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Дисциплина является базовой и входит в состав профильных учебных дисциплин имеет связь с другими учебными дисциплинами –Рисунок, Живопись, профессиональным модулем -  МДК 01.01 Композиция и анализ произведе</w:t>
      </w:r>
      <w:r>
        <w:rPr>
          <w:rFonts w:ascii="Times New Roman" w:hAnsi="Times New Roman" w:cs="Times New Roman"/>
          <w:sz w:val="28"/>
          <w:szCs w:val="28"/>
        </w:rPr>
        <w:t>ний изобразительного искусства.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1.3 Цели и задачи дисциплины – требования к результатам освоения дисциплины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уметь: 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 применять теоретические знания в практической учебной деятельности, выполняя учебные задания по дисциплинам общепрофессионального и специального циклов,</w:t>
      </w:r>
    </w:p>
    <w:p w:rsid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 методически верно фи</w:t>
      </w:r>
      <w:r>
        <w:rPr>
          <w:rFonts w:ascii="Times New Roman" w:hAnsi="Times New Roman" w:cs="Times New Roman"/>
          <w:sz w:val="28"/>
          <w:szCs w:val="28"/>
        </w:rPr>
        <w:t>гуры птиц, животных и человека.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знать: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 строение скелета птиц, животных и человека,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-мышечное строение птиц, животных и человека;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-изменения пластической формы фигур птиц, животных и человека в зависимости от положения и движения.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Рабочая программа  направлена на овладение соответствующими общими и профессиональными компетенциями: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ОК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 xml:space="preserve"> ПК 1.1. Изображать человека и окружающую предметно-пространственную среду средствами академического рисунка и живописи.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ПК 1.2. Применять знания о закономерностях построения художественной формы и особенностях ее восприятия.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6A72E1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9BE">
        <w:rPr>
          <w:rFonts w:ascii="Times New Roman" w:hAnsi="Times New Roman" w:cs="Times New Roman"/>
          <w:sz w:val="28"/>
          <w:szCs w:val="28"/>
        </w:rPr>
        <w:t>ПК 2.7. Владеть культурой устной и письменной речи, профессиональной терминологией.</w:t>
      </w: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Pr="004719BE" w:rsidRDefault="004719BE" w:rsidP="0047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6A72E1" w:rsidRDefault="006A72E1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7205B" w:rsidRDefault="0097205B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7205B" w:rsidRPr="006A72E1" w:rsidRDefault="0097205B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B70C5" w:rsidRPr="004719BE" w:rsidRDefault="00BB70C5" w:rsidP="004719BE">
      <w:pPr>
        <w:jc w:val="center"/>
        <w:rPr>
          <w:rFonts w:ascii="Times New Roman" w:hAnsi="Times New Roman" w:cs="Times New Roman"/>
          <w:b/>
        </w:rPr>
      </w:pPr>
      <w:r w:rsidRPr="004719BE">
        <w:rPr>
          <w:rFonts w:ascii="Times New Roman" w:hAnsi="Times New Roman" w:cs="Times New Roman"/>
          <w:b/>
        </w:rPr>
        <w:t>2. СТРУКТУРА И ПРИМЕРНОЕ СОДЕРЖАНИЕ УЧЕБНОЙ ДИСЦИПЛИНЫ</w:t>
      </w:r>
    </w:p>
    <w:p w:rsidR="00BB70C5" w:rsidRPr="004719BE" w:rsidRDefault="00BB70C5" w:rsidP="004719B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719BE"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B70C5" w:rsidRPr="004719BE" w:rsidTr="009C5F02">
        <w:trPr>
          <w:trHeight w:val="460"/>
        </w:trPr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B70C5" w:rsidRPr="004719BE" w:rsidTr="009C5F02">
        <w:trPr>
          <w:trHeight w:val="285"/>
        </w:trPr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</w:t>
            </w:r>
          </w:p>
        </w:tc>
      </w:tr>
      <w:tr w:rsidR="00BB70C5" w:rsidRPr="004719BE" w:rsidTr="009C5F02"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Обязательная,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BB70C5" w:rsidRPr="004719BE" w:rsidTr="009C5F02">
        <w:tc>
          <w:tcPr>
            <w:tcW w:w="7904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</w:p>
        </w:tc>
      </w:tr>
      <w:tr w:rsidR="00BB70C5" w:rsidRPr="004719BE" w:rsidTr="009C5F02">
        <w:tc>
          <w:tcPr>
            <w:tcW w:w="9704" w:type="dxa"/>
            <w:gridSpan w:val="2"/>
            <w:shd w:val="clear" w:color="auto" w:fill="auto"/>
          </w:tcPr>
          <w:p w:rsidR="00BB70C5" w:rsidRPr="004719BE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</w:t>
            </w:r>
            <w:r w:rsidR="009C5F02" w:rsidRPr="004719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рме  -  Дифференцируемый зачёт, просмотр  работ.</w:t>
            </w:r>
          </w:p>
        </w:tc>
      </w:tr>
    </w:tbl>
    <w:p w:rsidR="00BB70C5" w:rsidRPr="00A20A8B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/>
        </w:rPr>
      </w:pPr>
    </w:p>
    <w:p w:rsidR="00BB70C5" w:rsidRPr="00A20A8B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B70C5" w:rsidRPr="00A20A8B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B70C5" w:rsidRPr="00A20A8B" w:rsidSect="00250DBD">
          <w:footerReference w:type="even" r:id="rId7"/>
          <w:footerReference w:type="default" r:id="rId8"/>
          <w:type w:val="continuous"/>
          <w:pgSz w:w="11906" w:h="16838"/>
          <w:pgMar w:top="1134" w:right="850" w:bottom="1134" w:left="1701" w:header="708" w:footer="708" w:gutter="0"/>
          <w:pgNumType w:start="0"/>
          <w:cols w:space="720"/>
          <w:titlePg/>
          <w:docGrid w:linePitch="299"/>
        </w:sectPr>
      </w:pPr>
    </w:p>
    <w:p w:rsidR="00D708A5" w:rsidRDefault="00333903" w:rsidP="00D70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>
        <w:rPr>
          <w:b/>
          <w:sz w:val="28"/>
          <w:szCs w:val="28"/>
        </w:rPr>
        <w:t>2.2</w:t>
      </w:r>
      <w:r w:rsidR="00D708A5" w:rsidRPr="00A20A8B">
        <w:rPr>
          <w:b/>
          <w:sz w:val="28"/>
          <w:szCs w:val="28"/>
        </w:rPr>
        <w:t>. Примерный тематический план и содержание учебной дисциплины</w:t>
      </w:r>
      <w:r w:rsidR="00D708A5">
        <w:t>________Пластическая анатомия___________</w:t>
      </w:r>
    </w:p>
    <w:p w:rsidR="0029493B" w:rsidRPr="0029493B" w:rsidRDefault="0029493B" w:rsidP="0029493B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32"/>
        <w:gridCol w:w="7575"/>
        <w:gridCol w:w="1559"/>
        <w:gridCol w:w="2064"/>
      </w:tblGrid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тем.</w:t>
            </w:r>
          </w:p>
        </w:tc>
        <w:tc>
          <w:tcPr>
            <w:tcW w:w="7575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559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2064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Раздел 1.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Пластическая анатомия человека.</w:t>
            </w:r>
          </w:p>
        </w:tc>
        <w:tc>
          <w:tcPr>
            <w:tcW w:w="1559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Вводная беседа.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Основные понятия дисциплины. Содержание программы, её цели и задачи. Связь содержания программы курса «Пластическая анатомия» с другими предметами учебного плана: «Рисунок», «Живопись», и др.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Общие сведения о пластической анатомии птиц, животных и человека. Показ таблиц, альбомов, наглядных пособий из методического фонда учебного заведения.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Краткие сведения из истории пластической анатомии человека. Анатомия медицинская и анатомия пластическая, их различия. Цели и методы изучения пластической анатомии человека. Демонстрация зависимости внешних форм тела и их изменений от скелета и мускулатуры на живой модели. Необходимость знания пластической анатомии для правильного изображения фигуры человека.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Демонстрация скелета. Краткие сведения о костной и мышечной системе, о соединениях костей между собой. Кожный покров.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общих представлений о пластической анатомии человека.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ознакомительный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повторение учебного материала, с которым студенты познакомились на занятиях в аудитории.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 w:right="11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Тема 1.2.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Скелет черепа человека.</w:t>
            </w: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Мозговая и лицевая части черепа. Наружная поверхность костей черепа: затылочной, височной, теменной, основной, лобной. Верхняя челюсть, скуловая, носовая, решетчатая кости. Нижняя челюсть, её сочленения и движения. Глазница, полости рта и носа. Движения головы. Построение черепа человека. «Крестовина» - средняя линия и линия, проходящая по нижнему краю лба. Значение «крестовины» при построении черепа, особенно в ракурсе.</w:t>
            </w:r>
          </w:p>
          <w:p w:rsidR="00F35D30" w:rsidRPr="000C2BEA" w:rsidRDefault="005A38BC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  <w:r w:rsidR="00F35D30"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репродуктивный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Практическая работа: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Построение черепа человека в различном ракурсе (спереди, в три четверти, сзади, снизу).</w:t>
            </w:r>
          </w:p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усвоение студентами знаний об изменениях в изображении головы человека в зависимости от ракурса.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5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2064" w:type="dxa"/>
          </w:tcPr>
          <w:p w:rsidR="00F35D30" w:rsidRPr="000C2BEA" w:rsidRDefault="00F35D30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 практического задания.</w:t>
            </w:r>
          </w:p>
        </w:tc>
        <w:tc>
          <w:tcPr>
            <w:tcW w:w="1559" w:type="dxa"/>
          </w:tcPr>
          <w:p w:rsidR="00F35D30" w:rsidRPr="000C2BEA" w:rsidRDefault="005C4F53" w:rsidP="000859EB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F35D30" w:rsidRPr="000C2BEA" w:rsidRDefault="000859E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5A38BC" w:rsidP="00A8702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  <w:r w:rsidR="00F35D30"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скелета позвоночника.</w:t>
            </w:r>
          </w:p>
        </w:tc>
        <w:tc>
          <w:tcPr>
            <w:tcW w:w="1559" w:type="dxa"/>
          </w:tcPr>
          <w:p w:rsidR="00F35D30" w:rsidRPr="000C2BEA" w:rsidRDefault="00F35D30" w:rsidP="000859EB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F35D30" w:rsidRPr="000C2BEA" w:rsidRDefault="000859E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1.3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головы.</w:t>
            </w:r>
          </w:p>
        </w:tc>
        <w:tc>
          <w:tcPr>
            <w:tcW w:w="7575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головы и лица, их общая характеристика.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Мимика и мимические мышцы. Мышца лобная, три стадии её совместного с глазами действия: внимание, удивление, ужас. Пирамидальная мышца- мышца угрозы. Мышца, сморщивающая брови. Круговая мышца глаза, мышца размышления.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Скуловая мышца. Мышца смеха: улыбка, смех, хохот, побочные действия.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Квадратная мышца верхней губы – мышца плача. Мышца, опускающая перегородку носа. Круговая мышца рта, её внутренняя и наружная части, их отдельные и совместные действия. Прижимание губ.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Треугольная мышца нижней губы – мышца отвращения. Подбородочная мышца. Совместное действие квадратной мышцы нижней губы.</w:t>
            </w:r>
          </w:p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Жевательные мышцы – собственная жевательная, височная, крыловидные, их двигательные функции и мимическое значение.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Методика изучения действия мимических мышц на собственном лице ( при наблюдении в зеркале ).</w:t>
            </w:r>
          </w:p>
        </w:tc>
        <w:tc>
          <w:tcPr>
            <w:tcW w:w="1559" w:type="dxa"/>
          </w:tcPr>
          <w:p w:rsidR="00F35D30" w:rsidRPr="000C2BEA" w:rsidRDefault="000859EB" w:rsidP="000859EB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0859EB" w:rsidRPr="000C2BEA" w:rsidRDefault="000859E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F35D30" w:rsidRPr="000C2BEA" w:rsidTr="00F35D30">
        <w:tc>
          <w:tcPr>
            <w:tcW w:w="3732" w:type="dxa"/>
          </w:tcPr>
          <w:p w:rsidR="00F35D30" w:rsidRPr="000C2BEA" w:rsidRDefault="00F35D30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F35D30" w:rsidRPr="000C2BEA" w:rsidRDefault="00F35D30" w:rsidP="00F3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зарисовки мышц головы и лица.</w:t>
            </w:r>
          </w:p>
          <w:p w:rsidR="00F35D30" w:rsidRPr="000C2BEA" w:rsidRDefault="00F35D30" w:rsidP="00F35D30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изучение мышц головы и лица, их влияния на изменение формы и пластики головы человека.</w:t>
            </w:r>
          </w:p>
        </w:tc>
        <w:tc>
          <w:tcPr>
            <w:tcW w:w="1559" w:type="dxa"/>
          </w:tcPr>
          <w:p w:rsidR="00F35D30" w:rsidRPr="000C2BEA" w:rsidRDefault="003E50DC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F35D30" w:rsidRPr="000C2BEA" w:rsidRDefault="000859E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  <w:vMerge w:val="restart"/>
          </w:tcPr>
          <w:p w:rsidR="0097205B" w:rsidRPr="000C2BEA" w:rsidRDefault="0097205B" w:rsidP="00636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1.4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Части лица. </w:t>
            </w:r>
          </w:p>
          <w:p w:rsidR="0097205B" w:rsidRPr="000C2BEA" w:rsidRDefault="0097205B" w:rsidP="00636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6368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Глаз, ухо, нос, губы. Пластическая анатомия органов чувств.</w:t>
            </w:r>
          </w:p>
        </w:tc>
        <w:tc>
          <w:tcPr>
            <w:tcW w:w="1559" w:type="dxa"/>
          </w:tcPr>
          <w:p w:rsidR="0097205B" w:rsidRPr="000C2BEA" w:rsidRDefault="0097205B" w:rsidP="006368BA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636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6368BA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  <w:vMerge/>
          </w:tcPr>
          <w:p w:rsidR="0097205B" w:rsidRPr="000C2BEA" w:rsidRDefault="0097205B" w:rsidP="00636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636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6368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деталей головы (гипсовые модели, таблицы, живая натура).</w:t>
            </w:r>
          </w:p>
        </w:tc>
        <w:tc>
          <w:tcPr>
            <w:tcW w:w="1559" w:type="dxa"/>
          </w:tcPr>
          <w:p w:rsidR="0097205B" w:rsidRPr="000C2BEA" w:rsidRDefault="0097205B" w:rsidP="006368BA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6368BA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  <w:vMerge/>
          </w:tcPr>
          <w:p w:rsidR="0097205B" w:rsidRDefault="0097205B" w:rsidP="00EA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250DB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250DBD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скелета позвоночника.</w:t>
            </w:r>
          </w:p>
        </w:tc>
        <w:tc>
          <w:tcPr>
            <w:tcW w:w="1559" w:type="dxa"/>
          </w:tcPr>
          <w:p w:rsidR="0097205B" w:rsidRPr="000C2BEA" w:rsidRDefault="0097205B" w:rsidP="00250DBD">
            <w:pPr>
              <w:ind w:left="459"/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250DBD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  <w:vMerge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изучение действия мимических мышц на собственном лице.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1.5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Анатомическое строение шеи.</w:t>
            </w: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шеи, строение.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анатомической головы с шеей (гипсовая анатомическая голова, таблицы).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Тема 1.6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Скелет грудной клетки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Грудная клетка: рёбра ( форма, размеры, соединения с позвоночником и грудиной), хрящи, надчревный угол, грудина, ярёмная впадина. Форма грудной клетки без плечевого пояса и её неизменность. Демонстрация на модели или показ на скелете.</w:t>
            </w: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 позвоночника и грудной клетки.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костей позвоночника,  грудной клетки.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Тема 1.7</w:t>
            </w:r>
          </w:p>
          <w:p w:rsidR="0097205B" w:rsidRPr="000C2BEA" w:rsidRDefault="0097205B" w:rsidP="00661C2B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Кости плечевого пояса.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Ключица, её форма и рельеф на модели. Соединение ключицы с грудиной и лопаткой. Движения в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суставах. Ямки- ярёмная, надключичная, подключичная.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Лопатка, её форма и рельеф на модели. Связь лопатки с грудной клеткой через ключицу, связь мышечной лопатки с грудиной.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Подвижность лопатки. Подвижность плечевого пояса в целом, а так же отдельно его левой и правой сторон.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Пожатие и разворот плеч, вытягивание руки, подъём руки вверх при помощи поворота лопатки. Обзор пластической формы верхней части туловища при движениях плечевого пояса. Неизменность формы грудной клетки. При этих движениях.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плечевого пояса совместно с грудной клеткой, (с модели), одновременно прорисовывается и скелет.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усвоение знаний костей плечевого пояса.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зарисовок, начатых в аудитории.</w:t>
            </w: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1.8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Мускулатура туловища.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туловища, лежащие на его передней, боковой и задней поверхностях. Их характеристика. Крестцово – остистая мышца спины  ( 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 Мышцы туловища, лежащие на его передней, боковой и задней поверхностях. Их характеристика. Крестцово – остистая мышца спины  ( 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мышц передней и задней поверхности человека, мышц плечевого пояса.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освоение правильного изображение туловища человека с учётом изменения мышц при движении и поворотах.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Завершение работы над заданием.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Количество часов за 1 семестр: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аудиторные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самостоятельная работа</w:t>
            </w:r>
          </w:p>
        </w:tc>
        <w:tc>
          <w:tcPr>
            <w:tcW w:w="1559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32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2.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Строение верхних и нижних конечностей.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Тема 2.1   Кости руки.</w:t>
            </w:r>
          </w:p>
        </w:tc>
        <w:tc>
          <w:tcPr>
            <w:tcW w:w="7575" w:type="dxa"/>
          </w:tcPr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верхних конечностей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Пластика руки. Основные пропорции. Связь с торсом.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Плечевой сустав.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Кости плеча. Кости предплечья. Локтевой сустав. Кости кисти. Лучезапястный сустав.</w:t>
            </w:r>
          </w:p>
          <w:p w:rsidR="0097205B" w:rsidRPr="000C2BEA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Движение скелета руки.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780CB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студентами знаний о костях и навыков применения этих знаний в практической работе по рисунку.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скелета руки.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780CB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практической работы по зарисовкам руки, начатой в аудитории.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 2.2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руки.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Мускулатура верхней конечности. Связь с торсом. Мускулатура плеча. Мышцы предплечья.</w:t>
            </w:r>
          </w:p>
          <w:p w:rsidR="0097205B" w:rsidRPr="000C2BEA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Мускулатура кисти. Пластика кисти. Движение кисти и пальцев. Пластика руки.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мышц руки.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освоение навыков изображения мышц руки с учётом пластических изменений при движении и поворота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наброски руки в разных движениях.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Тема 2.3  Кости нижних конечностей (ног).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нижних конечностей. Пластика ноги.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Основные пропорции. Связь с торсом. </w:t>
            </w:r>
          </w:p>
          <w:p w:rsidR="0097205B" w:rsidRPr="00FA59B6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Кости таза.  Тазобедренный сустав. Кости бедра. Кости голени. Коленный сустав. Кости стопы. Голеностопный и суставы стопы.</w:t>
            </w:r>
          </w:p>
          <w:p w:rsidR="0097205B" w:rsidRPr="000C2BEA" w:rsidRDefault="0097205B" w:rsidP="00FA5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Движение скелета ноги.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ноги скелета нижней конечности.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знаний о пластической анатомии нижних конечностей человека.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повторение учебного материала, с которым студенты ознакомились в аудитории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2.4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таза и бедра.</w:t>
            </w:r>
          </w:p>
          <w:p w:rsidR="0097205B" w:rsidRPr="000C2BEA" w:rsidRDefault="0097205B" w:rsidP="00661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Мускулатура нижней конечности. Связь с то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рсом. Мышцы бедра.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зарисовки мышц таза и бедра ноги.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прививание студентам навыков изображения мышц таза и бедра с учётом приобретённых знаний по пластической анатомии мышц таза и бедра.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Закрепление знания пластической анатомии мышц таза и бедра.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2.5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голени и стопы.</w:t>
            </w: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голени и стопы их общая характеристика.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Передние мышцы: передняя большеберцовая, длинный разгибатель большого пальца, общий длинный разгибатель пальцев.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Задние мышцы: трёхглавая, икроножная, камбаловидная. Их общее пяточное сухожилие, глубокие задние мышцы голени.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Наружные мышцы: длинная и короткая малоберцовые мышцы. Их действие – укрепление свода стопы, 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Пронация стопы.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Мышцы стопы: общий обзор мышц стопы. Укрепляющие поперечные и крестообразные связки голени.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Подколенная ямка и образующие её мышцы. Появление и сглаживание подколенной ямки.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зарисовки мышц ноги с соответствующей половиной таза.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усвоение теоретических знаний об изменении пластики мышц стопы и их правильное применение в рисунке.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завершение учебного задания по зарисовке мышц ноги, начатого в аудитории.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Раздел 3.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Пропорции и центр тяжести фигуры человека.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Пропорции человека.</w:t>
            </w: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Анатомические пропорции фигур мужчины и женщины, взрослого человека и ребёнка. Изменение пропорций человеческой фигуры с возрастом.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зарисовки в альбом схем движений человеческой фигуры и её пропорций.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знаний об изменениях пропорций и применение их на практике.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Наброски изменений пластики фигуры человека в различных положениях.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Тема 3.2.</w:t>
            </w:r>
          </w:p>
          <w:p w:rsidR="0097205B" w:rsidRPr="000C2BEA" w:rsidRDefault="0097205B" w:rsidP="00780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Центр тяжести.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Центр тяжести. Положение фигуры человека стоя прямо на двух ногах и при упоре на одну ногу. Устойчивость сидящей, лежащей фигуры. Перемещение центра тяжести фигуры человека при движениях. Перемещение центра тяжести при вставании со стула или пола, при уда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 и метании ядра, при работе (</w:t>
            </w: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рубка дров, копание земли и т. д. ).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в альбом схем движений человеческой фигуры.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 знаний о центре тяжести человеческой фигуры и применение этих знаний в практической учебной работе студента.</w:t>
            </w:r>
          </w:p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работа: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Наброски изменений пластики фигуры человека в различных положениях.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Тема 3.3.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Построение фигуры человека на основе скелета и мышц в различных положениях.</w:t>
            </w: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Многообразие положений, которые может принимать тело человека, и движений, выполняемых туловищем человека. Симметричные и асимметричные положения и движения. Пластические изменения фигуры человека в различных положениях. Изменения в изображениях  фигуры человека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основе скелета и мышц в разных позах.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Зарисовки фигуры человека в различных положениях и движениях (идущий человек, сидящий человек – фигура зарисовывается спереди и сзади). Зарисовки выполняются на основе скелета обобщённых мышечных массивов. Внутри мышцы в массиве пером (тушью) намечаются кости скелета.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закрепление знаний об изображении человеческой фигуры с учётом пластических изменений, возникающих при движении.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 повторение пройденного учебного  материала, завершение схематических рисунков и зарисовок.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</w:tc>
        <w:tc>
          <w:tcPr>
            <w:tcW w:w="7575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Анатомические изображения фигур птиц и животных.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Тема 4.1.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Пластическая анатомия птиц.</w:t>
            </w: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Анатомический скелет птицы, его особенности. Разбор частей, составляющих общую форму фигуры птицы: маховые перья, рулевые перья, мелкие перья. Рассмотрение различных пространственных положений фигур птиц. Приёмы и методы изображения птиц в пластической анатомии: схематизация,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Конструктивно-пространственный анализ, сравнение, образный анализ, образное обобщение. Визуальное определение формы фигуры птицы с помощью статических и динамических геометрических фигур. Составление по ним «геометрического ключа» для изображений любой птицы (животного). Предварительный показ последовательности изображения « ключа» к фигуре птицы на доске. Требования, предъявляемые к исполнению учебного задания: качество графики, объёмность, композиционное построение и расположение на листе, выразительность формы.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1.Изображение фигур птиц в различных движениях с помощью « геометрического ключа».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2.Зарисовки фигур птиц в различных движениях с помощью «геометрического ключа».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 Наброски птиц.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Задача: научить студентов мыслить формой, рисовать птиц в любом движении и любом ракурсе. 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Завершение выполнения практических заданий, начатых в аудитории.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Тема 4.2.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Пластическая анатомия четвероногих животных.</w:t>
            </w: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Сравнительный анализ скелетов человека и четвероногих животных. Части, формирующего фигуру животного. Рассмотрение фигур животных в различных положениях (в пространстве). «Геометрический ключ» для изображения четвероногого животного. Последовательность выполнения практических заданий. Требования, предъявляемые к выполнению схематических рисунков и набросков фигур животных.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4" w:type="dxa"/>
          </w:tcPr>
          <w:p w:rsidR="0097205B" w:rsidRPr="000C2BEA" w:rsidRDefault="0097205B" w:rsidP="00085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репродуктивный</w:t>
            </w:r>
          </w:p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1.Изображение фигур животных с помощью «геометрического ключа».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2.Зарисовки животных в движении на основе «геометрического ключа».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3.Зарисовки неподвижных моделей (чучел) животных. Занятия в музее.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4.Зарисовки животных в зоопарке ( в движении).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 приобретение навыков объёмного изображения животных.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Наброски фигур домашних животных.</w:t>
            </w:r>
          </w:p>
        </w:tc>
        <w:tc>
          <w:tcPr>
            <w:tcW w:w="1559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продуктивный</w:t>
            </w:r>
          </w:p>
        </w:tc>
      </w:tr>
      <w:tr w:rsidR="0097205B" w:rsidRPr="000C2BEA" w:rsidTr="00F35D30">
        <w:tc>
          <w:tcPr>
            <w:tcW w:w="3732" w:type="dxa"/>
          </w:tcPr>
          <w:p w:rsidR="0097205B" w:rsidRPr="000C2BEA" w:rsidRDefault="0097205B" w:rsidP="009C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75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Количество часов за 2 семестр:</w:t>
            </w: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аудиторные</w:t>
            </w:r>
          </w:p>
          <w:p w:rsidR="0097205B" w:rsidRPr="000C2BEA" w:rsidRDefault="0097205B" w:rsidP="002A7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самостоятельная </w:t>
            </w:r>
          </w:p>
        </w:tc>
        <w:tc>
          <w:tcPr>
            <w:tcW w:w="1559" w:type="dxa"/>
          </w:tcPr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205B" w:rsidRPr="000C2BEA" w:rsidRDefault="0097205B" w:rsidP="003E0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42</w:t>
            </w:r>
          </w:p>
          <w:p w:rsidR="0097205B" w:rsidRPr="000C2BEA" w:rsidRDefault="0097205B" w:rsidP="003E07F8">
            <w:pPr>
              <w:rPr>
                <w:rFonts w:ascii="Times New Roman" w:hAnsi="Times New Roman" w:cs="Times New Roman"/>
              </w:rPr>
            </w:pPr>
            <w:r w:rsidRPr="000C2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21</w:t>
            </w:r>
          </w:p>
        </w:tc>
        <w:tc>
          <w:tcPr>
            <w:tcW w:w="2064" w:type="dxa"/>
          </w:tcPr>
          <w:p w:rsidR="0097205B" w:rsidRPr="000C2BEA" w:rsidRDefault="0097205B" w:rsidP="00A87029">
            <w:pPr>
              <w:rPr>
                <w:rFonts w:ascii="Times New Roman" w:hAnsi="Times New Roman" w:cs="Times New Roman"/>
              </w:rPr>
            </w:pPr>
          </w:p>
        </w:tc>
      </w:tr>
    </w:tbl>
    <w:p w:rsidR="00D708A5" w:rsidRPr="00F12FC8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D708A5" w:rsidRPr="00F12FC8" w:rsidSect="00250DBD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0C2BEA" w:rsidRDefault="000C2BEA" w:rsidP="000C2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B87C09">
        <w:rPr>
          <w:b/>
          <w:caps/>
          <w:sz w:val="28"/>
          <w:szCs w:val="28"/>
        </w:rPr>
        <w:t>3. условия реализации программы дисциплины</w:t>
      </w:r>
    </w:p>
    <w:p w:rsidR="00900227" w:rsidRPr="00900227" w:rsidRDefault="00900227" w:rsidP="00900227"/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7C09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C09">
        <w:rPr>
          <w:rFonts w:ascii="Times New Roman" w:hAnsi="Times New Roman" w:cs="Times New Roman"/>
          <w:bCs/>
          <w:sz w:val="28"/>
          <w:szCs w:val="28"/>
        </w:rPr>
        <w:t>Реализация программы дисциплины требует наличия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учебного кабинета</w:t>
      </w:r>
      <w:r w:rsidRPr="00B87C09">
        <w:rPr>
          <w:rFonts w:ascii="Times New Roman" w:hAnsi="Times New Roman" w:cs="Times New Roman"/>
          <w:bCs/>
          <w:sz w:val="28"/>
          <w:szCs w:val="28"/>
        </w:rPr>
        <w:t>.</w:t>
      </w:r>
    </w:p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C09">
        <w:rPr>
          <w:rFonts w:ascii="Times New Roman" w:hAnsi="Times New Roman" w:cs="Times New Roman"/>
          <w:bCs/>
          <w:sz w:val="28"/>
          <w:szCs w:val="28"/>
        </w:rPr>
        <w:t>Об</w:t>
      </w:r>
      <w:r>
        <w:rPr>
          <w:rFonts w:ascii="Times New Roman" w:hAnsi="Times New Roman" w:cs="Times New Roman"/>
          <w:bCs/>
          <w:sz w:val="28"/>
          <w:szCs w:val="28"/>
        </w:rPr>
        <w:t>орудование учебного кабинета: мольберты, стулья, планшеты, осветительные лампы для модели, удлинители, подставки для модели, ширма, обогрева-тель для модели, две подставки для анатомических гипсовых голов,  нейтрального цвета ткани.</w:t>
      </w:r>
    </w:p>
    <w:p w:rsidR="000C2BEA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7C09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  <w:r>
        <w:rPr>
          <w:rFonts w:ascii="Times New Roman" w:hAnsi="Times New Roman" w:cs="Times New Roman"/>
          <w:bCs/>
          <w:sz w:val="28"/>
          <w:szCs w:val="28"/>
        </w:rPr>
        <w:t>видеоаппаратура, экран.</w:t>
      </w:r>
    </w:p>
    <w:p w:rsidR="000C2BEA" w:rsidRPr="00696D15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Наглядные пособия: Скелеты человека, птицы, животного, макеты, таблицы.</w:t>
      </w:r>
    </w:p>
    <w:p w:rsidR="000C2BEA" w:rsidRPr="00B87C09" w:rsidRDefault="000C2BEA" w:rsidP="000C2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87C09">
        <w:rPr>
          <w:b/>
          <w:sz w:val="28"/>
          <w:szCs w:val="28"/>
        </w:rPr>
        <w:t>3.2. Информационное обеспечение обучения</w:t>
      </w:r>
    </w:p>
    <w:p w:rsidR="000C2BEA" w:rsidRDefault="000C2BEA" w:rsidP="00250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C09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50DBD" w:rsidRPr="006006DE" w:rsidRDefault="00250DBD" w:rsidP="00250DBD">
      <w:pPr>
        <w:jc w:val="center"/>
        <w:rPr>
          <w:b/>
          <w:bCs/>
          <w:sz w:val="28"/>
          <w:szCs w:val="28"/>
        </w:rPr>
      </w:pPr>
    </w:p>
    <w:p w:rsidR="00250DBD" w:rsidRPr="00250DBD" w:rsidRDefault="00250DBD" w:rsidP="007131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Основная литература: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Абрахаме П. Анатомия человека./П. Абрахаме.- М.%АСТ, 2019-256 с.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Аристид  Джульетта, Рисование фигуры. От копирования мастеров к свободе творчества, издательство МАНН, ИВАНОВА И ФЕБЕР, 2019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Аристид  Джульетта, Уроки классического рисунка, Москва: МИФ, 2017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Аристид Джульетта, Уроки классической живописи, - Москва: МИФ, 2017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Аристид Джульетта, Основы рисунка, издательство МАНН, ИВАНОВА И ФЕБЕР, 2019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Боянович Ю. В., Анатомия человека: полный компактный атлас, Ю. В. Боянович.- М.: Экмо, 2018 – 184 с.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Готтфрид Баммес, Образ человека. Учебник и практическое руководство по пластической анатомии для художников.- М: Дитон, 2020.- 512 с.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Дендерина А. И., Учебный рисунок. В мастерской монументальной живописи, - СПб,  2018.- 260 с: ил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Ли Н. Г. , Голова человека: основы учебного академического рисунка, - Москва: Эксло, 2017.- 264 с: ил.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Пастуро И. М. , История света: синий, - Москва: Новое литературное обозрение, 2017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 xml:space="preserve"> Флоренский П., История и философия искусства, - Москва: Академический проект, 2017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0DBD" w:rsidRDefault="00250DBD" w:rsidP="007131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Дополнительная литература:</w:t>
      </w:r>
    </w:p>
    <w:p w:rsidR="007131DA" w:rsidRPr="00250DBD" w:rsidRDefault="007131DA" w:rsidP="007131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Беда Г.В. Основы изобразительной грамоты: рисунок, живопись, композиция. – М., 1981.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Бурт А.О. Рисунок в средней художественной школе. – М.: 1963.</w:t>
      </w:r>
    </w:p>
    <w:p w:rsid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Баранников А.П. Перспектива. – М.:1955.</w:t>
      </w:r>
    </w:p>
    <w:p w:rsidR="00250DBD" w:rsidRDefault="00250DBD" w:rsidP="00250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Баммес Г.</w:t>
      </w:r>
      <w:r w:rsidRPr="00250DBD">
        <w:rPr>
          <w:rFonts w:ascii="Times New Roman" w:hAnsi="Times New Roman" w:cs="Times New Roman"/>
          <w:bCs/>
          <w:sz w:val="28"/>
          <w:szCs w:val="28"/>
        </w:rPr>
        <w:t xml:space="preserve"> Образ человека.</w:t>
      </w:r>
      <w:r w:rsidRPr="00250DBD">
        <w:rPr>
          <w:rFonts w:ascii="Times New Roman" w:hAnsi="Times New Roman" w:cs="Times New Roman"/>
          <w:bCs/>
          <w:sz w:val="28"/>
          <w:szCs w:val="28"/>
          <w:lang w:val="en-US"/>
        </w:rPr>
        <w:t>VEBVerlagderKunstDresden</w:t>
      </w:r>
      <w:r>
        <w:rPr>
          <w:rFonts w:ascii="Times New Roman" w:hAnsi="Times New Roman" w:cs="Times New Roman"/>
          <w:bCs/>
          <w:sz w:val="28"/>
          <w:szCs w:val="28"/>
        </w:rPr>
        <w:t>, 2011</w:t>
      </w:r>
    </w:p>
    <w:p w:rsidR="00250DBD" w:rsidRPr="00250DBD" w:rsidRDefault="00250DBD" w:rsidP="00250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DBD">
        <w:rPr>
          <w:rFonts w:ascii="Times New Roman" w:hAnsi="Times New Roman" w:cs="Times New Roman"/>
          <w:bCs/>
          <w:sz w:val="28"/>
          <w:szCs w:val="28"/>
        </w:rPr>
        <w:t>Дюваль М. Анатомия 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художников, М. Искусство, 1940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Дейнека А. Учитесь рисовать. – М.: 1961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Хитров А.Е. .Рисунок. – М.: Лёгкая индустрия, 1964.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 xml:space="preserve"> Кузин В. С. , Рисунок, наброски и зарисовки, 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OZON</w:t>
      </w:r>
      <w:r w:rsidRPr="00250DBD">
        <w:rPr>
          <w:rFonts w:ascii="Times New Roman" w:hAnsi="Times New Roman" w:cs="Times New Roman"/>
          <w:sz w:val="28"/>
          <w:szCs w:val="28"/>
        </w:rPr>
        <w:t>, М.:2012.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Могилевцев В. А., Основы рисунка, Издательство «Артинедекс», 2011.</w:t>
      </w:r>
      <w:r>
        <w:rPr>
          <w:rFonts w:ascii="Times New Roman" w:hAnsi="Times New Roman" w:cs="Times New Roman"/>
          <w:bCs/>
          <w:sz w:val="28"/>
          <w:szCs w:val="28"/>
        </w:rPr>
        <w:t xml:space="preserve"> Могильцев В. А.,</w:t>
      </w:r>
      <w:r w:rsidRPr="00250DBD">
        <w:rPr>
          <w:rFonts w:ascii="Times New Roman" w:hAnsi="Times New Roman" w:cs="Times New Roman"/>
          <w:bCs/>
          <w:sz w:val="28"/>
          <w:szCs w:val="28"/>
        </w:rPr>
        <w:t xml:space="preserve"> Анатомия фигуры человека. Вып. 1. Учеб. пособие, - СПб.: Артиндекс, 2015;</w:t>
      </w:r>
    </w:p>
    <w:p w:rsidR="004B0227" w:rsidRPr="004B0227" w:rsidRDefault="004B0227" w:rsidP="004B0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227">
        <w:rPr>
          <w:rFonts w:ascii="Times New Roman" w:hAnsi="Times New Roman" w:cs="Times New Roman"/>
          <w:bCs/>
          <w:sz w:val="28"/>
          <w:szCs w:val="28"/>
        </w:rPr>
        <w:t>М Рабинович М. Ц. Пластическая анатомия человека, четвероногих животных и птиц, Издательство «Высшая школа»,1978.</w:t>
      </w:r>
    </w:p>
    <w:p w:rsidR="00250DBD" w:rsidRPr="004B0227" w:rsidRDefault="004B0227" w:rsidP="004B0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227">
        <w:rPr>
          <w:rFonts w:ascii="Times New Roman" w:hAnsi="Times New Roman" w:cs="Times New Roman"/>
          <w:bCs/>
          <w:sz w:val="28"/>
          <w:szCs w:val="28"/>
        </w:rPr>
        <w:t>еханик Н. С. Основы пластической анатомии, М. 1958;</w:t>
      </w:r>
    </w:p>
    <w:p w:rsidR="00250DBD" w:rsidRPr="00250DBD" w:rsidRDefault="00250DBD" w:rsidP="004B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Секачёва А.В., Чуйкина А.М. Пименова Л.Г, Рисунок и живопись. – М.: Лёгкая пищевая промышленность, 1983</w:t>
      </w:r>
    </w:p>
    <w:p w:rsidR="00250DBD" w:rsidRDefault="00250DBD" w:rsidP="004B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Тихонов С.В., Демьянов В.Г., Подрезков В.Б., Рисунок. – М.: 1983</w:t>
      </w:r>
    </w:p>
    <w:p w:rsidR="00250DBD" w:rsidRPr="004B0227" w:rsidRDefault="004B0227" w:rsidP="004B0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227">
        <w:rPr>
          <w:rFonts w:ascii="Times New Roman" w:hAnsi="Times New Roman" w:cs="Times New Roman"/>
          <w:bCs/>
          <w:sz w:val="28"/>
          <w:szCs w:val="28"/>
        </w:rPr>
        <w:t>Тихонов Н. Т. Курс пластической анатомии, СПб. 1908;</w:t>
      </w:r>
    </w:p>
    <w:p w:rsidR="00250DBD" w:rsidRPr="00250DBD" w:rsidRDefault="00250DBD" w:rsidP="004B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Хитров А.Е. .Рисунок. – М.: Лёгкая индустрия, 1964</w:t>
      </w:r>
    </w:p>
    <w:p w:rsidR="00250DBD" w:rsidRPr="00250DBD" w:rsidRDefault="00250DBD" w:rsidP="004B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 xml:space="preserve"> Шаров В. С., Академическое обучение изобразительному искусству, ЭКСМО МОСКВА, 2013.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0DBD" w:rsidRPr="00250DBD" w:rsidRDefault="00250DBD" w:rsidP="007131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</w:rPr>
        <w:t>Электронные ресурсы:</w:t>
      </w: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DBD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</w:t>
      </w:r>
      <w:r w:rsidRPr="00250D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0DBD">
        <w:rPr>
          <w:rFonts w:ascii="Times New Roman" w:hAnsi="Times New Roman" w:cs="Times New Roman"/>
          <w:color w:val="000000"/>
          <w:sz w:val="28"/>
          <w:szCs w:val="28"/>
          <w:lang w:val="en-US"/>
        </w:rPr>
        <w:t>more</w:t>
      </w:r>
      <w:r w:rsidRPr="00250DB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9" w:anchor="ixzz4eoNr5oQE" w:history="1"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nnosova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risunok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risunok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-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kopirovanie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#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ixzz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4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eoNr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</w:rPr>
          <w:t>5</w:t>
        </w:r>
        <w:r w:rsidRPr="00250DBD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oQE</w:t>
        </w:r>
      </w:hyperlink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250DBD">
        <w:rPr>
          <w:rFonts w:ascii="Times New Roman" w:hAnsi="Times New Roman" w:cs="Times New Roman"/>
          <w:sz w:val="28"/>
          <w:szCs w:val="28"/>
        </w:rPr>
        <w:t>://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vk</w:t>
      </w:r>
      <w:r w:rsidRPr="00250DBD">
        <w:rPr>
          <w:rFonts w:ascii="Times New Roman" w:hAnsi="Times New Roman" w:cs="Times New Roman"/>
          <w:sz w:val="28"/>
          <w:szCs w:val="28"/>
        </w:rPr>
        <w:t>.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250DBD">
        <w:rPr>
          <w:rFonts w:ascii="Times New Roman" w:hAnsi="Times New Roman" w:cs="Times New Roman"/>
          <w:sz w:val="28"/>
          <w:szCs w:val="28"/>
        </w:rPr>
        <w:t>/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250DBD">
        <w:rPr>
          <w:rFonts w:ascii="Times New Roman" w:hAnsi="Times New Roman" w:cs="Times New Roman"/>
          <w:sz w:val="28"/>
          <w:szCs w:val="28"/>
        </w:rPr>
        <w:t>100044617_439144225?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hash</w:t>
      </w:r>
      <w:r w:rsidRPr="00250DBD">
        <w:rPr>
          <w:rFonts w:ascii="Times New Roman" w:hAnsi="Times New Roman" w:cs="Times New Roman"/>
          <w:sz w:val="28"/>
          <w:szCs w:val="28"/>
        </w:rPr>
        <w:t>=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50DBD">
        <w:rPr>
          <w:rFonts w:ascii="Times New Roman" w:hAnsi="Times New Roman" w:cs="Times New Roman"/>
          <w:sz w:val="28"/>
          <w:szCs w:val="28"/>
        </w:rPr>
        <w:t>84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50DBD">
        <w:rPr>
          <w:rFonts w:ascii="Times New Roman" w:hAnsi="Times New Roman" w:cs="Times New Roman"/>
          <w:sz w:val="28"/>
          <w:szCs w:val="28"/>
        </w:rPr>
        <w:t>1707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50DBD">
        <w:rPr>
          <w:rFonts w:ascii="Times New Roman" w:hAnsi="Times New Roman" w:cs="Times New Roman"/>
          <w:sz w:val="28"/>
          <w:szCs w:val="28"/>
        </w:rPr>
        <w:t>2137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aeb</w:t>
      </w:r>
      <w:r w:rsidRPr="00250DBD">
        <w:rPr>
          <w:rFonts w:ascii="Times New Roman" w:hAnsi="Times New Roman" w:cs="Times New Roman"/>
          <w:sz w:val="28"/>
          <w:szCs w:val="28"/>
        </w:rPr>
        <w:t>5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0DBD">
        <w:rPr>
          <w:rFonts w:ascii="Times New Roman" w:hAnsi="Times New Roman" w:cs="Times New Roman"/>
          <w:sz w:val="28"/>
          <w:szCs w:val="28"/>
        </w:rPr>
        <w:t>&amp;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dl</w:t>
      </w:r>
      <w:r w:rsidRPr="00250DBD">
        <w:rPr>
          <w:rFonts w:ascii="Times New Roman" w:hAnsi="Times New Roman" w:cs="Times New Roman"/>
          <w:sz w:val="28"/>
          <w:szCs w:val="28"/>
        </w:rPr>
        <w:t>=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250DBD">
        <w:rPr>
          <w:rFonts w:ascii="Times New Roman" w:hAnsi="Times New Roman" w:cs="Times New Roman"/>
          <w:sz w:val="28"/>
          <w:szCs w:val="28"/>
        </w:rPr>
        <w:t>8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50DBD">
        <w:rPr>
          <w:rFonts w:ascii="Times New Roman" w:hAnsi="Times New Roman" w:cs="Times New Roman"/>
          <w:sz w:val="28"/>
          <w:szCs w:val="28"/>
        </w:rPr>
        <w:t>71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cb</w:t>
      </w:r>
      <w:r w:rsidRPr="00250DBD">
        <w:rPr>
          <w:rFonts w:ascii="Times New Roman" w:hAnsi="Times New Roman" w:cs="Times New Roman"/>
          <w:sz w:val="28"/>
          <w:szCs w:val="28"/>
        </w:rPr>
        <w:t>23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50DBD">
        <w:rPr>
          <w:rFonts w:ascii="Times New Roman" w:hAnsi="Times New Roman" w:cs="Times New Roman"/>
          <w:sz w:val="28"/>
          <w:szCs w:val="28"/>
        </w:rPr>
        <w:t>28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50DBD">
        <w:rPr>
          <w:rFonts w:ascii="Times New Roman" w:hAnsi="Times New Roman" w:cs="Times New Roman"/>
          <w:sz w:val="28"/>
          <w:szCs w:val="28"/>
        </w:rPr>
        <w:t>1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bb</w:t>
      </w:r>
      <w:r w:rsidRPr="00250DBD">
        <w:rPr>
          <w:rFonts w:ascii="Times New Roman" w:hAnsi="Times New Roman" w:cs="Times New Roman"/>
          <w:sz w:val="28"/>
          <w:szCs w:val="28"/>
        </w:rPr>
        <w:t>1</w:t>
      </w:r>
    </w:p>
    <w:p w:rsidR="00250DBD" w:rsidRPr="00250DBD" w:rsidRDefault="00DE194C" w:rsidP="00250DB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0" w:history="1"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https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://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vk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.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com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/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doc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100044617_439144618?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hash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=6183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59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b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76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be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732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bd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5&amp;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dl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=8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38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e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987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f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7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a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</w:rPr>
          <w:t>17962</w:t>
        </w:r>
        <w:r w:rsidR="00250DBD" w:rsidRPr="00250DBD">
          <w:rPr>
            <w:rStyle w:val="ad"/>
            <w:rFonts w:ascii="Times New Roman" w:hAnsi="Times New Roman" w:cs="Times New Roman"/>
            <w:bCs/>
            <w:sz w:val="28"/>
            <w:szCs w:val="28"/>
            <w:lang w:val="en-US"/>
          </w:rPr>
          <w:t>aa</w:t>
        </w:r>
      </w:hyperlink>
    </w:p>
    <w:p w:rsidR="00250DBD" w:rsidRPr="00250DBD" w:rsidRDefault="00250DBD" w:rsidP="00250D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0DB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250DBD">
        <w:rPr>
          <w:rFonts w:ascii="Times New Roman" w:hAnsi="Times New Roman" w:cs="Times New Roman"/>
          <w:sz w:val="28"/>
          <w:szCs w:val="28"/>
        </w:rPr>
        <w:t>://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vk</w:t>
      </w:r>
      <w:r w:rsidRPr="00250DBD">
        <w:rPr>
          <w:rFonts w:ascii="Times New Roman" w:hAnsi="Times New Roman" w:cs="Times New Roman"/>
          <w:sz w:val="28"/>
          <w:szCs w:val="28"/>
        </w:rPr>
        <w:t>.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250DBD">
        <w:rPr>
          <w:rFonts w:ascii="Times New Roman" w:hAnsi="Times New Roman" w:cs="Times New Roman"/>
          <w:sz w:val="28"/>
          <w:szCs w:val="28"/>
        </w:rPr>
        <w:t>/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250DBD">
        <w:rPr>
          <w:rFonts w:ascii="Times New Roman" w:hAnsi="Times New Roman" w:cs="Times New Roman"/>
          <w:sz w:val="28"/>
          <w:szCs w:val="28"/>
        </w:rPr>
        <w:t>100044617_439153901?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hash</w:t>
      </w:r>
      <w:r w:rsidRPr="00250DBD">
        <w:rPr>
          <w:rFonts w:ascii="Times New Roman" w:hAnsi="Times New Roman" w:cs="Times New Roman"/>
          <w:sz w:val="28"/>
          <w:szCs w:val="28"/>
        </w:rPr>
        <w:t>=0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250DBD">
        <w:rPr>
          <w:rFonts w:ascii="Times New Roman" w:hAnsi="Times New Roman" w:cs="Times New Roman"/>
          <w:sz w:val="28"/>
          <w:szCs w:val="28"/>
        </w:rPr>
        <w:t>3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250DBD">
        <w:rPr>
          <w:rFonts w:ascii="Times New Roman" w:hAnsi="Times New Roman" w:cs="Times New Roman"/>
          <w:sz w:val="28"/>
          <w:szCs w:val="28"/>
        </w:rPr>
        <w:t>192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0DBD">
        <w:rPr>
          <w:rFonts w:ascii="Times New Roman" w:hAnsi="Times New Roman" w:cs="Times New Roman"/>
          <w:sz w:val="28"/>
          <w:szCs w:val="28"/>
        </w:rPr>
        <w:t>73678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0DBD">
        <w:rPr>
          <w:rFonts w:ascii="Times New Roman" w:hAnsi="Times New Roman" w:cs="Times New Roman"/>
          <w:sz w:val="28"/>
          <w:szCs w:val="28"/>
        </w:rPr>
        <w:t>84&amp;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dl</w:t>
      </w:r>
      <w:r w:rsidRPr="00250DBD">
        <w:rPr>
          <w:rFonts w:ascii="Times New Roman" w:hAnsi="Times New Roman" w:cs="Times New Roman"/>
          <w:sz w:val="28"/>
          <w:szCs w:val="28"/>
        </w:rPr>
        <w:t>=9927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0DBD">
        <w:rPr>
          <w:rFonts w:ascii="Times New Roman" w:hAnsi="Times New Roman" w:cs="Times New Roman"/>
          <w:sz w:val="28"/>
          <w:szCs w:val="28"/>
        </w:rPr>
        <w:t>8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50DBD">
        <w:rPr>
          <w:rFonts w:ascii="Times New Roman" w:hAnsi="Times New Roman" w:cs="Times New Roman"/>
          <w:sz w:val="28"/>
          <w:szCs w:val="28"/>
        </w:rPr>
        <w:t>8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50DBD">
        <w:rPr>
          <w:rFonts w:ascii="Times New Roman" w:hAnsi="Times New Roman" w:cs="Times New Roman"/>
          <w:sz w:val="28"/>
          <w:szCs w:val="28"/>
        </w:rPr>
        <w:t>52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50DBD">
        <w:rPr>
          <w:rFonts w:ascii="Times New Roman" w:hAnsi="Times New Roman" w:cs="Times New Roman"/>
          <w:sz w:val="28"/>
          <w:szCs w:val="28"/>
        </w:rPr>
        <w:t>1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50DBD">
        <w:rPr>
          <w:rFonts w:ascii="Times New Roman" w:hAnsi="Times New Roman" w:cs="Times New Roman"/>
          <w:sz w:val="28"/>
          <w:szCs w:val="28"/>
        </w:rPr>
        <w:t>6</w:t>
      </w:r>
      <w:r w:rsidRPr="00250DB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50DBD">
        <w:rPr>
          <w:rFonts w:ascii="Times New Roman" w:hAnsi="Times New Roman" w:cs="Times New Roman"/>
          <w:sz w:val="28"/>
          <w:szCs w:val="28"/>
        </w:rPr>
        <w:t>87</w:t>
      </w:r>
    </w:p>
    <w:p w:rsidR="00250DBD" w:rsidRPr="00250DBD" w:rsidRDefault="00DE194C" w:rsidP="00250DBD">
      <w:pPr>
        <w:spacing w:after="0"/>
        <w:jc w:val="both"/>
      </w:pPr>
      <w:hyperlink r:id="rId11" w:anchor=":~:text=Penova_V_P_%2D_Risuem_rastenia_%2D_2011,33%20%D0%9C%D0%91" w:history="1"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://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vk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/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topic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-81921678_34818919#:~: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text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=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Penova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_%2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Risuem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rastenia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_%2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_2011,33%20%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0%9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%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250DBD" w:rsidRPr="00250DBD">
          <w:rPr>
            <w:rStyle w:val="ad"/>
            <w:rFonts w:ascii="Times New Roman" w:hAnsi="Times New Roman" w:cs="Times New Roman"/>
            <w:sz w:val="28"/>
            <w:szCs w:val="28"/>
          </w:rPr>
          <w:t>0%91</w:t>
        </w:r>
      </w:hyperlink>
    </w:p>
    <w:p w:rsidR="000C2BEA" w:rsidRPr="008309B8" w:rsidRDefault="000C2BEA" w:rsidP="000C2BEA"/>
    <w:p w:rsidR="000C2BEA" w:rsidRPr="00B87C09" w:rsidRDefault="000C2BEA" w:rsidP="000C2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B87C09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0C2BEA" w:rsidRPr="00B87C09" w:rsidRDefault="000C2BEA" w:rsidP="000C2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B87C09">
        <w:rPr>
          <w:b/>
          <w:sz w:val="28"/>
          <w:szCs w:val="28"/>
        </w:rPr>
        <w:t>Контрольи оценка</w:t>
      </w:r>
      <w:r w:rsidRPr="00B87C0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C2BEA" w:rsidRPr="00B87C09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C2BEA" w:rsidRPr="00B87C09" w:rsidTr="00DB4A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B87C09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7C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0C2BEA" w:rsidRPr="00B87C09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7C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B87C09" w:rsidRDefault="000C2BEA" w:rsidP="00DB4A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C09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0C2BEA" w:rsidRPr="00B87C09" w:rsidTr="00DB4A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В результате освоения дисциплины обучающийся должен уметь: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 xml:space="preserve"> - применять теоретические знания в практической, учебной деятельности, выполняя учебные задания по дисциплинам общепрофесси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онального и специального циклов.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В результате освоения дисциплины обучающийся должен знать: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- строение скелета птиц, животных и человека,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-мышечное строение птиц, животных и человека;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9EC">
              <w:rPr>
                <w:rFonts w:ascii="Times New Roman" w:hAnsi="Times New Roman" w:cs="Times New Roman"/>
                <w:sz w:val="28"/>
                <w:szCs w:val="28"/>
              </w:rPr>
              <w:t>-изменения пластической формы фигур птиц, животных и человека в зависимости от положения и движения.</w:t>
            </w: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BEA" w:rsidRPr="00BD09EC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BEA" w:rsidRPr="00B87C09" w:rsidRDefault="000C2BEA" w:rsidP="00DB4A2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BEA" w:rsidRDefault="000C2BEA" w:rsidP="00DB4A26">
            <w:pPr>
              <w:pStyle w:val="a8"/>
              <w:rPr>
                <w:rFonts w:eastAsiaTheme="minorEastAsia"/>
                <w:bCs/>
                <w:i/>
                <w:sz w:val="28"/>
                <w:szCs w:val="28"/>
              </w:rPr>
            </w:pPr>
            <w:r>
              <w:rPr>
                <w:rFonts w:eastAsiaTheme="minorEastAsia"/>
                <w:bCs/>
                <w:i/>
                <w:sz w:val="28"/>
                <w:szCs w:val="28"/>
              </w:rPr>
              <w:t>Результатом основных показателей оценки являются:</w:t>
            </w:r>
          </w:p>
          <w:p w:rsidR="000C2BEA" w:rsidRDefault="000C2BEA" w:rsidP="00DB4A26">
            <w:pPr>
              <w:pStyle w:val="a8"/>
              <w:rPr>
                <w:rFonts w:eastAsiaTheme="minorEastAsia"/>
                <w:bCs/>
                <w:i/>
                <w:sz w:val="28"/>
                <w:szCs w:val="28"/>
              </w:rPr>
            </w:pPr>
          </w:p>
          <w:p w:rsidR="000C2BEA" w:rsidRDefault="000C2BEA" w:rsidP="00DB4A26">
            <w:pPr>
              <w:pStyle w:val="a8"/>
              <w:rPr>
                <w:sz w:val="28"/>
                <w:szCs w:val="28"/>
              </w:rPr>
            </w:pPr>
            <w:r w:rsidRPr="00242606">
              <w:rPr>
                <w:sz w:val="28"/>
                <w:szCs w:val="28"/>
              </w:rPr>
              <w:t>-изображение человека, птиц, животных средствами академического рисунка и живописи;</w:t>
            </w:r>
          </w:p>
          <w:p w:rsidR="000C2BEA" w:rsidRDefault="000C2BEA" w:rsidP="00DB4A26">
            <w:pPr>
              <w:pStyle w:val="a8"/>
              <w:rPr>
                <w:sz w:val="28"/>
                <w:szCs w:val="28"/>
              </w:rPr>
            </w:pPr>
          </w:p>
          <w:p w:rsidR="000C2BEA" w:rsidRPr="00242606" w:rsidRDefault="000C2BEA" w:rsidP="00DB4A26">
            <w:pPr>
              <w:pStyle w:val="a8"/>
              <w:rPr>
                <w:sz w:val="28"/>
                <w:szCs w:val="28"/>
              </w:rPr>
            </w:pPr>
          </w:p>
          <w:p w:rsidR="000C2BEA" w:rsidRPr="00242606" w:rsidRDefault="000C2BEA" w:rsidP="00DB4A26">
            <w:pPr>
              <w:pStyle w:val="a8"/>
              <w:rPr>
                <w:sz w:val="28"/>
                <w:szCs w:val="28"/>
              </w:rPr>
            </w:pPr>
            <w:r w:rsidRPr="00242606">
              <w:rPr>
                <w:bCs/>
                <w:i/>
                <w:sz w:val="28"/>
                <w:szCs w:val="28"/>
              </w:rPr>
              <w:t>-</w:t>
            </w:r>
            <w:r w:rsidRPr="00242606">
              <w:rPr>
                <w:sz w:val="28"/>
                <w:szCs w:val="28"/>
              </w:rPr>
              <w:t>применение знаний о закономерностях построения художественной формы и особенностях ее восприятия;</w:t>
            </w:r>
          </w:p>
          <w:p w:rsidR="000C2BEA" w:rsidRPr="00242606" w:rsidRDefault="000C2BEA" w:rsidP="00DB4A26">
            <w:pPr>
              <w:pStyle w:val="a8"/>
              <w:rPr>
                <w:sz w:val="28"/>
                <w:szCs w:val="28"/>
              </w:rPr>
            </w:pPr>
            <w:r w:rsidRPr="00242606">
              <w:rPr>
                <w:bCs/>
                <w:i/>
                <w:sz w:val="28"/>
                <w:szCs w:val="28"/>
              </w:rPr>
              <w:t>-</w:t>
            </w:r>
            <w:r w:rsidRPr="00242606">
              <w:rPr>
                <w:sz w:val="28"/>
                <w:szCs w:val="28"/>
              </w:rPr>
              <w:t xml:space="preserve"> нахождение новых образно-пластических решений для каждой творческой задачи.</w:t>
            </w:r>
          </w:p>
          <w:p w:rsidR="000C2BEA" w:rsidRPr="00B87C09" w:rsidRDefault="000C2BEA" w:rsidP="00DB4A26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5E1F80" w:rsidRDefault="005E1F80">
      <w:pPr>
        <w:rPr>
          <w:rFonts w:ascii="Times New Roman" w:hAnsi="Times New Roman" w:cs="Times New Roman"/>
          <w:sz w:val="28"/>
          <w:szCs w:val="28"/>
        </w:rPr>
        <w:sectPr w:rsidR="005E1F80" w:rsidSect="00D5201D">
          <w:type w:val="continuous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900227" w:rsidRPr="00900227" w:rsidRDefault="00333903" w:rsidP="009002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900227" w:rsidRPr="00900227">
        <w:rPr>
          <w:rFonts w:ascii="Times New Roman" w:hAnsi="Times New Roman" w:cs="Times New Roman"/>
          <w:b/>
          <w:sz w:val="28"/>
          <w:szCs w:val="28"/>
        </w:rPr>
        <w:t>Лист регистраций изменений,</w:t>
      </w:r>
    </w:p>
    <w:p w:rsidR="00900227" w:rsidRPr="00900227" w:rsidRDefault="00900227" w:rsidP="00900227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227">
        <w:rPr>
          <w:rFonts w:ascii="Times New Roman" w:hAnsi="Times New Roman" w:cs="Times New Roman"/>
          <w:b/>
          <w:sz w:val="28"/>
          <w:szCs w:val="28"/>
        </w:rPr>
        <w:t>вносимых в рабочую программу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900227">
        <w:rPr>
          <w:rFonts w:ascii="Times New Roman" w:hAnsi="Times New Roman" w:cs="Times New Roman"/>
          <w:sz w:val="28"/>
          <w:szCs w:val="28"/>
        </w:rPr>
        <w:t>индекс и название дисциплины)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1418"/>
        <w:gridCol w:w="2977"/>
        <w:gridCol w:w="3367"/>
      </w:tblGrid>
      <w:tr w:rsidR="00900227" w:rsidTr="00900227">
        <w:tc>
          <w:tcPr>
            <w:tcW w:w="1809" w:type="dxa"/>
          </w:tcPr>
          <w:p w:rsidR="00900227" w:rsidRPr="00900227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№ изменений</w:t>
            </w:r>
          </w:p>
        </w:tc>
        <w:tc>
          <w:tcPr>
            <w:tcW w:w="1418" w:type="dxa"/>
          </w:tcPr>
          <w:p w:rsidR="00900227" w:rsidRPr="00900227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7" w:type="dxa"/>
          </w:tcPr>
          <w:p w:rsidR="00900227" w:rsidRPr="00900227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Страницы  с изменениями</w:t>
            </w:r>
          </w:p>
        </w:tc>
        <w:tc>
          <w:tcPr>
            <w:tcW w:w="3367" w:type="dxa"/>
          </w:tcPr>
          <w:p w:rsidR="00900227" w:rsidRPr="00900227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227">
              <w:rPr>
                <w:rFonts w:ascii="Times New Roman" w:hAnsi="Times New Roman" w:cs="Times New Roman"/>
                <w:sz w:val="24"/>
                <w:szCs w:val="24"/>
              </w:rPr>
              <w:t>Перечень и содержание измененных разделов программы</w:t>
            </w:r>
          </w:p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27" w:rsidTr="00900227">
        <w:tc>
          <w:tcPr>
            <w:tcW w:w="1809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00227" w:rsidRDefault="00900227" w:rsidP="009002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0227" w:rsidRPr="00900227" w:rsidRDefault="00900227" w:rsidP="00900227">
      <w:pPr>
        <w:rPr>
          <w:rFonts w:ascii="Times New Roman" w:hAnsi="Times New Roman" w:cs="Times New Roman"/>
          <w:sz w:val="28"/>
          <w:szCs w:val="28"/>
        </w:rPr>
      </w:pPr>
      <w:r w:rsidRPr="00900227">
        <w:rPr>
          <w:rFonts w:ascii="Times New Roman" w:hAnsi="Times New Roman" w:cs="Times New Roman"/>
          <w:sz w:val="28"/>
          <w:szCs w:val="28"/>
        </w:rPr>
        <w:tab/>
      </w:r>
      <w:r w:rsidRPr="00900227">
        <w:rPr>
          <w:rFonts w:ascii="Times New Roman" w:hAnsi="Times New Roman" w:cs="Times New Roman"/>
          <w:sz w:val="28"/>
          <w:szCs w:val="28"/>
        </w:rPr>
        <w:tab/>
      </w:r>
      <w:r w:rsidRPr="00900227">
        <w:rPr>
          <w:rFonts w:ascii="Times New Roman" w:hAnsi="Times New Roman" w:cs="Times New Roman"/>
          <w:sz w:val="28"/>
          <w:szCs w:val="28"/>
        </w:rPr>
        <w:tab/>
      </w:r>
    </w:p>
    <w:sectPr w:rsidR="00900227" w:rsidRPr="00900227" w:rsidSect="00D708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52E" w:rsidRDefault="00D1752E" w:rsidP="00F04269">
      <w:pPr>
        <w:spacing w:after="0" w:line="240" w:lineRule="auto"/>
      </w:pPr>
      <w:r>
        <w:separator/>
      </w:r>
    </w:p>
  </w:endnote>
  <w:endnote w:type="continuationSeparator" w:id="0">
    <w:p w:rsidR="00D1752E" w:rsidRDefault="00D1752E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DBD" w:rsidRDefault="00DA73CA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50D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0DBD" w:rsidRDefault="00250DBD" w:rsidP="009C5F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4243191"/>
    </w:sdtPr>
    <w:sdtEndPr/>
    <w:sdtContent>
      <w:p w:rsidR="00250DBD" w:rsidRDefault="00DE194C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0DBD" w:rsidRDefault="00250DBD" w:rsidP="009C5F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52E" w:rsidRDefault="00D1752E" w:rsidP="00F04269">
      <w:pPr>
        <w:spacing w:after="0" w:line="240" w:lineRule="auto"/>
      </w:pPr>
      <w:r>
        <w:separator/>
      </w:r>
    </w:p>
  </w:footnote>
  <w:footnote w:type="continuationSeparator" w:id="0">
    <w:p w:rsidR="00D1752E" w:rsidRDefault="00D1752E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50313D43"/>
    <w:multiLevelType w:val="hybridMultilevel"/>
    <w:tmpl w:val="887429C2"/>
    <w:lvl w:ilvl="0" w:tplc="5E901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033DF5"/>
    <w:multiLevelType w:val="hybridMultilevel"/>
    <w:tmpl w:val="3C4821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2ABD"/>
    <w:rsid w:val="00037481"/>
    <w:rsid w:val="000859EB"/>
    <w:rsid w:val="000C0971"/>
    <w:rsid w:val="000C2BEA"/>
    <w:rsid w:val="000D14CF"/>
    <w:rsid w:val="00101383"/>
    <w:rsid w:val="001A4EA3"/>
    <w:rsid w:val="001E79A9"/>
    <w:rsid w:val="00250DBD"/>
    <w:rsid w:val="0027591A"/>
    <w:rsid w:val="00283A9F"/>
    <w:rsid w:val="0029493B"/>
    <w:rsid w:val="002A72E2"/>
    <w:rsid w:val="002F2075"/>
    <w:rsid w:val="00312ABD"/>
    <w:rsid w:val="00333903"/>
    <w:rsid w:val="003718BA"/>
    <w:rsid w:val="003E07F8"/>
    <w:rsid w:val="003E50DC"/>
    <w:rsid w:val="00404E52"/>
    <w:rsid w:val="004719BE"/>
    <w:rsid w:val="004A4E09"/>
    <w:rsid w:val="004B0227"/>
    <w:rsid w:val="004C440F"/>
    <w:rsid w:val="004D1308"/>
    <w:rsid w:val="004D5B02"/>
    <w:rsid w:val="004E2DCD"/>
    <w:rsid w:val="00514545"/>
    <w:rsid w:val="00583B4E"/>
    <w:rsid w:val="005A38BC"/>
    <w:rsid w:val="005C4F53"/>
    <w:rsid w:val="005E1F80"/>
    <w:rsid w:val="006474A7"/>
    <w:rsid w:val="00661C2B"/>
    <w:rsid w:val="00666035"/>
    <w:rsid w:val="006A0F39"/>
    <w:rsid w:val="006A243E"/>
    <w:rsid w:val="006A50A5"/>
    <w:rsid w:val="006A72E1"/>
    <w:rsid w:val="00700191"/>
    <w:rsid w:val="007131DA"/>
    <w:rsid w:val="00780CB0"/>
    <w:rsid w:val="007B41D5"/>
    <w:rsid w:val="007C1241"/>
    <w:rsid w:val="007E2CB5"/>
    <w:rsid w:val="0086242D"/>
    <w:rsid w:val="008B7AD2"/>
    <w:rsid w:val="008E4A2E"/>
    <w:rsid w:val="00900227"/>
    <w:rsid w:val="009426B8"/>
    <w:rsid w:val="0097205B"/>
    <w:rsid w:val="00986B08"/>
    <w:rsid w:val="00996335"/>
    <w:rsid w:val="009C5F02"/>
    <w:rsid w:val="009F3748"/>
    <w:rsid w:val="00A16974"/>
    <w:rsid w:val="00A472FF"/>
    <w:rsid w:val="00A87029"/>
    <w:rsid w:val="00A87FCB"/>
    <w:rsid w:val="00AB37CF"/>
    <w:rsid w:val="00B07188"/>
    <w:rsid w:val="00B21781"/>
    <w:rsid w:val="00B36E7D"/>
    <w:rsid w:val="00B55BE2"/>
    <w:rsid w:val="00BB70C5"/>
    <w:rsid w:val="00BD73A4"/>
    <w:rsid w:val="00C2036A"/>
    <w:rsid w:val="00C272AD"/>
    <w:rsid w:val="00C33FD3"/>
    <w:rsid w:val="00C57B25"/>
    <w:rsid w:val="00C610EE"/>
    <w:rsid w:val="00C620E5"/>
    <w:rsid w:val="00D1752E"/>
    <w:rsid w:val="00D41E8C"/>
    <w:rsid w:val="00D5201D"/>
    <w:rsid w:val="00D708A5"/>
    <w:rsid w:val="00D82D2C"/>
    <w:rsid w:val="00DA73CA"/>
    <w:rsid w:val="00DB4A26"/>
    <w:rsid w:val="00DD3ABD"/>
    <w:rsid w:val="00DE194C"/>
    <w:rsid w:val="00E853CF"/>
    <w:rsid w:val="00EA6D32"/>
    <w:rsid w:val="00EE0A89"/>
    <w:rsid w:val="00F04269"/>
    <w:rsid w:val="00F12FC8"/>
    <w:rsid w:val="00F35D30"/>
    <w:rsid w:val="00F734D8"/>
    <w:rsid w:val="00F92D52"/>
    <w:rsid w:val="00FA5382"/>
    <w:rsid w:val="00FA5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5:docId w15:val="{41F3E73B-8816-47A7-A113-D7EDFB3E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269"/>
  </w:style>
  <w:style w:type="paragraph" w:styleId="1">
    <w:name w:val="heading 1"/>
    <w:basedOn w:val="a"/>
    <w:next w:val="a"/>
    <w:link w:val="10"/>
    <w:qFormat/>
    <w:rsid w:val="006A72E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rsid w:val="006A72E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C2BE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7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19BE"/>
  </w:style>
  <w:style w:type="paragraph" w:styleId="ab">
    <w:name w:val="Balloon Text"/>
    <w:basedOn w:val="a"/>
    <w:link w:val="ac"/>
    <w:uiPriority w:val="99"/>
    <w:semiHidden/>
    <w:unhideWhenUsed/>
    <w:rsid w:val="00250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50DBD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250DBD"/>
    <w:rPr>
      <w:color w:val="0000FF"/>
      <w:u w:val="single"/>
    </w:rPr>
  </w:style>
  <w:style w:type="paragraph" w:styleId="2">
    <w:name w:val="Quote"/>
    <w:basedOn w:val="a"/>
    <w:next w:val="a"/>
    <w:link w:val="20"/>
    <w:uiPriority w:val="29"/>
    <w:qFormat/>
    <w:rsid w:val="00250DBD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20">
    <w:name w:val="Цитата 2 Знак"/>
    <w:basedOn w:val="a0"/>
    <w:link w:val="2"/>
    <w:uiPriority w:val="29"/>
    <w:rsid w:val="00250DBD"/>
    <w:rPr>
      <w:rFonts w:ascii="Times New Roman" w:eastAsia="Times New Roman" w:hAnsi="Times New Roman" w:cs="Times New Roman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topic-81921678_3481891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vk.com/doc100044617_439144618?hash=6183d59b76be732bd5&amp;dl=8d38e987f7a17962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nosova.ru/risunok/risunok-kopirova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16</Pages>
  <Words>3617</Words>
  <Characters>20620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33</cp:revision>
  <cp:lastPrinted>2016-12-06T05:28:00Z</cp:lastPrinted>
  <dcterms:created xsi:type="dcterms:W3CDTF">2016-12-07T16:26:00Z</dcterms:created>
  <dcterms:modified xsi:type="dcterms:W3CDTF">2024-06-28T07:19:00Z</dcterms:modified>
</cp:coreProperties>
</file>